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lastRenderedPageBreak/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C1200A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1200A">
        <w:rPr>
          <w:lang w:val="cy-GB"/>
        </w:rPr>
      </w:r>
      <w:r w:rsidR="00C1200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1200A">
        <w:rPr>
          <w:lang w:val="cy-GB"/>
        </w:rPr>
      </w:r>
      <w:r w:rsidR="00C1200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1200A">
        <w:rPr>
          <w:lang w:val="cy-GB"/>
        </w:rPr>
      </w:r>
      <w:r w:rsidR="00C1200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1200A">
        <w:rPr>
          <w:lang w:val="cy-GB"/>
        </w:rPr>
      </w:r>
      <w:r w:rsidR="00C1200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1200A">
        <w:rPr>
          <w:lang w:val="cy-GB"/>
        </w:rPr>
      </w:r>
      <w:r w:rsidR="00C1200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C1200A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lastRenderedPageBreak/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C1200A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  <w:r w:rsidR="00C75CAC" w:rsidRPr="00C75CAC">
              <w:rPr>
                <w:b/>
                <w:sz w:val="16"/>
                <w:szCs w:val="16"/>
              </w:rPr>
              <w:t>Swyddog Cydymffurfiaeth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C1200A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C1200A">
              <w:rPr>
                <w:b/>
                <w:sz w:val="16"/>
                <w:szCs w:val="16"/>
              </w:rPr>
              <w:t>04.08</w:t>
            </w:r>
            <w:r w:rsidR="00C75CAC">
              <w:rPr>
                <w:b/>
                <w:sz w:val="16"/>
                <w:szCs w:val="16"/>
              </w:rPr>
              <w:t>.2021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1"/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1200A">
              <w:rPr>
                <w:bCs/>
                <w:sz w:val="16"/>
                <w:szCs w:val="16"/>
                <w:lang w:val="cy-GB"/>
              </w:rPr>
            </w:r>
            <w:r w:rsidR="00C1200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1200A">
              <w:rPr>
                <w:bCs/>
                <w:sz w:val="16"/>
                <w:szCs w:val="16"/>
                <w:lang w:val="cy-GB"/>
              </w:rPr>
            </w:r>
            <w:r w:rsidR="00C1200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lastRenderedPageBreak/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1200A">
              <w:rPr>
                <w:sz w:val="20"/>
                <w:szCs w:val="20"/>
                <w:lang w:val="cy-GB"/>
              </w:rPr>
            </w:r>
            <w:r w:rsidR="00C1200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1200A">
              <w:rPr>
                <w:sz w:val="20"/>
                <w:szCs w:val="20"/>
                <w:lang w:val="cy-GB"/>
              </w:rPr>
            </w:r>
            <w:r w:rsidR="00C1200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1200A">
              <w:rPr>
                <w:sz w:val="20"/>
                <w:szCs w:val="20"/>
                <w:lang w:val="cy-GB"/>
              </w:rPr>
            </w:r>
            <w:r w:rsidR="00C1200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1200A">
              <w:rPr>
                <w:sz w:val="20"/>
                <w:szCs w:val="20"/>
                <w:lang w:val="cy-GB"/>
              </w:rPr>
            </w:r>
            <w:r w:rsidR="00C1200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1200A">
              <w:rPr>
                <w:sz w:val="20"/>
                <w:szCs w:val="20"/>
                <w:lang w:val="cy-GB"/>
              </w:rPr>
            </w:r>
            <w:r w:rsidR="00C1200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lastRenderedPageBreak/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r w:rsidRPr="00FE0559">
              <w:rPr>
                <w:sz w:val="16"/>
                <w:szCs w:val="16"/>
              </w:rPr>
              <w:t>A</w:t>
            </w:r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1200A">
              <w:rPr>
                <w:sz w:val="20"/>
              </w:rPr>
            </w:r>
            <w:r w:rsidR="00C1200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vLsd2n3tKYPM5PFaQS7KXkf11HQ8Lr/qJoAHA6b61z39kb8PzNaiFYpg+AWkLiW1ML2DzWiQOCsERYhgDOSxg==" w:salt="JuARH191lKmY5MurjMUKY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20270"/>
    <w:rsid w:val="004871FF"/>
    <w:rsid w:val="004A2ECD"/>
    <w:rsid w:val="004C6400"/>
    <w:rsid w:val="00584F0E"/>
    <w:rsid w:val="005D29C9"/>
    <w:rsid w:val="006C3E13"/>
    <w:rsid w:val="008E2DDD"/>
    <w:rsid w:val="009E426A"/>
    <w:rsid w:val="00A35390"/>
    <w:rsid w:val="00AB2661"/>
    <w:rsid w:val="00BD539A"/>
    <w:rsid w:val="00C1200A"/>
    <w:rsid w:val="00C32816"/>
    <w:rsid w:val="00C3414F"/>
    <w:rsid w:val="00C75CAC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3F3AE2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F847-3B41-4BD3-BD13-4DFB757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Elizabeth Toms</cp:lastModifiedBy>
  <cp:revision>4</cp:revision>
  <dcterms:created xsi:type="dcterms:W3CDTF">2021-06-11T10:01:00Z</dcterms:created>
  <dcterms:modified xsi:type="dcterms:W3CDTF">2021-07-21T08:05:00Z</dcterms:modified>
</cp:coreProperties>
</file>